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3FF" w:rsidRPr="009E03FF" w:rsidP="009E03F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Дело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05-1171</w:t>
      </w: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9E03FF" w:rsidRPr="009E03FF" w:rsidP="009E0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03FF" w:rsidRPr="009E03FF" w:rsidP="009E03FF">
      <w:pPr>
        <w:tabs>
          <w:tab w:val="left" w:pos="3495"/>
        </w:tabs>
        <w:spacing w:after="0" w:line="240" w:lineRule="auto"/>
        <w:ind w:right="26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E03FF" w:rsidRPr="009E03FF" w:rsidP="009E03FF">
      <w:pPr>
        <w:tabs>
          <w:tab w:val="left" w:pos="3495"/>
        </w:tabs>
        <w:spacing w:after="0" w:line="240" w:lineRule="auto"/>
        <w:ind w:right="26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9E03FF" w:rsidRPr="009E03FF" w:rsidP="009E03FF">
      <w:pPr>
        <w:spacing w:after="0" w:line="240" w:lineRule="auto"/>
        <w:ind w:right="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03FF" w:rsidRPr="009E03FF" w:rsidP="009E03FF">
      <w:pPr>
        <w:spacing w:after="0" w:line="240" w:lineRule="auto"/>
        <w:ind w:right="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Сургут</w:t>
      </w: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26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августа </w:t>
      </w:r>
      <w:r w:rsidRPr="009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</w:p>
    <w:p w:rsidR="009E03FF" w:rsidRPr="009E03FF" w:rsidP="009E03FF">
      <w:pPr>
        <w:tabs>
          <w:tab w:val="left" w:pos="3615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9E03FF" w:rsidRPr="009E03FF" w:rsidP="009E03FF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3FF" w:rsidRPr="009E03FF" w:rsidP="009E03FF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9E03FF" w:rsidRPr="009E03FF" w:rsidP="009E03FF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Суздаля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03FF" w:rsidRPr="009E03FF" w:rsidP="009E03FF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3 статьи 12.8 Кодекса Российской Федерации об административных правонарушениях, в отношении 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Суздаля Евгения Владимировича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1852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12 КоАП РФ,</w:t>
      </w:r>
    </w:p>
    <w:p w:rsidR="009E03FF" w:rsidRPr="009E03FF" w:rsidP="009E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E03FF" w:rsidRPr="009E03FF" w:rsidP="009E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25.08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185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A5185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Сургуте управлял транспортным средством </w:t>
      </w:r>
      <w:r w:rsidR="00A5185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государственный регистрационный знак </w:t>
      </w:r>
      <w:r w:rsidR="00A5185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="00A5185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опьянения, не имея права управления транспортными средствами, если такие действия не содержат уголовно наказуемого деяния, чем нарушил пункт 2.7 Правил дорожного движения.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ходатайств не заявил, вину в совершении административного правонарушения признал в полном объеме, раскаялся в содеянном. Указал, что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двигался домой в состоянии алкогольного опьянения, но думал, что алкоголя в крови не осталось, так как употреблял задолго до движения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03FF" w:rsidRPr="009E03FF" w:rsidP="009E03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Суздаля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приходит к следующим выводам.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Суздалем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доказательствами: протоколом об административном правонарушении 86 ХМ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603568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25.08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.2024; справкой инспектора ОБДПС ГИБДД УМВД России по г. Сургуту, согласно которой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водительского удостоверения не имеет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лишен постановлением мирового судьи судебного участка № 24 в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Павлоградском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районе Омской области от 30.08.2023 специального права управления транспортными средствами на срок 6 месяцев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рапортом ДПС ОБДПС ГИБДД УМВД России по г. Сургуту,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мирового судьи судебного участка № 24 в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Павлоградском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районе Омской области от 30.08.2023, вступившим в законную силу 30.09.2023,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86ПК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076314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25.08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реестром правонарушений, бумажным носителем с записью результатов исследования выдыхаемого воздуха </w:t>
      </w:r>
      <w:r w:rsidR="00A51852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с использованием технического средства измерения; актом 86 ГП №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064723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25.08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освидетельствования на состояние алкогольного опьянения с результатами которого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согласен; протоколом № 86СП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063119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задержания транспортного средства от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25.08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видеофиксацией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протокола об административном правонарушении и проведения процедуры освидетельствования  на СД-диске, данными на физлицо,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протокола 55АГ 119194 от 07.03.2024 об изъятии вещей и документов,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мирового судьи судебного участка № 6 Нефтеюганского судебного района ХМАО-Югры от 30.05.2023, вступившего в законную силу 15.10.2023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3FF" w:rsidRPr="009E03FF" w:rsidP="009E03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виновности и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Суздаля Е.В.</w:t>
      </w:r>
      <w:r w:rsidRPr="009E03F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правонарушения, предусмотренного частью 3 статьи 12.8 КоАП РФ.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Суздаля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квалифицированы по части 3 статьи 12.8 КоАП РФ – управление транспортным средством водителем, находящимся в состоянии опьянения и не имеющим права управления транспортными средствами, т.к. не содержат уголовно наказуемого деяния.</w:t>
      </w:r>
    </w:p>
    <w:p w:rsidR="009E03FF" w:rsidRPr="009E03FF" w:rsidP="009E0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данной статьи предусматривает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9E03FF" w:rsidRPr="009E03FF" w:rsidP="009E0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3.9 КоАП Российской Федерации</w:t>
      </w:r>
      <w:r w:rsidRPr="009E0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9E03FF" w:rsidRPr="009E03FF" w:rsidP="009E0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2 статьи 3.9 КоАП Российской Федерации подлежит административному аресту, т.к. обстоятельств, препятствующих назначению данного вида наказания, в ходе рассмотрения дела не установлено.   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суд считает факт признания вины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Суздаля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 в содеянном</w:t>
      </w:r>
      <w:r w:rsidR="00E544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на иждивении несовершеннолетнего ребенка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913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отягчающим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="00913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Суздаля Е.В., предусмотренным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4.3 КоАП РФ, </w:t>
      </w:r>
      <w:r w:rsidR="0091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неоднократное привлечение к административной ответственности по главе </w:t>
      </w:r>
      <w:r w:rsidRPr="009E03FF" w:rsidR="009135EA">
        <w:rPr>
          <w:rFonts w:ascii="Times New Roman" w:eastAsia="Times New Roman" w:hAnsi="Times New Roman" w:cs="Times New Roman"/>
          <w:sz w:val="28"/>
          <w:szCs w:val="28"/>
          <w:lang w:eastAsia="ru-RU"/>
        </w:rPr>
        <w:t>12 КоАП РФ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принимает во внимание положения статьи 3.1 Кодекса Российской Федерации об административных правонарушениях,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всех обстоятельств, учитывая характер совершенного административного правонарушения, личность правонарушителя, его отношение к содеянному,</w:t>
      </w:r>
      <w:r w:rsidRPr="009E03F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смягчающих и отягчающих обстоятельств,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Суздалю Е.В.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ареста.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3.9, 4.1, 4.2, 4.3, 29.9-29.11 Кодекса об административных правонарушениях Российской Федерации, мировой судья</w:t>
      </w:r>
    </w:p>
    <w:p w:rsidR="009E03FF" w:rsidRPr="009E03FF" w:rsidP="009E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03FF" w:rsidRPr="009E03FF" w:rsidP="009E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Суздаля Евгения Владимировича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3 статьи 12.8 Кодекса РФ об административных правонарушениях и подвергнуть наказанию в виде административного ареста сроком на 10 (десять) суток.</w:t>
      </w:r>
    </w:p>
    <w:p w:rsidR="009135EA" w:rsidRPr="009135EA" w:rsidP="009135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35EA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рассмотрения дела в судебном заседании, </w:t>
      </w:r>
      <w:r w:rsidRPr="009135EA">
        <w:rPr>
          <w:rFonts w:ascii="Times New Roman" w:hAnsi="Times New Roman" w:cs="Times New Roman"/>
          <w:color w:val="000099"/>
          <w:sz w:val="28"/>
          <w:szCs w:val="28"/>
        </w:rPr>
        <w:t xml:space="preserve">то есть </w:t>
      </w:r>
      <w:r w:rsidRPr="009135E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26.08.2024</w:t>
      </w:r>
      <w:r w:rsidRPr="009135EA">
        <w:rPr>
          <w:rFonts w:ascii="Times New Roman" w:hAnsi="Times New Roman" w:cs="Times New Roman"/>
          <w:sz w:val="28"/>
          <w:szCs w:val="28"/>
        </w:rPr>
        <w:t xml:space="preserve"> с </w:t>
      </w:r>
      <w:r w:rsidRPr="009135EA">
        <w:rPr>
          <w:rFonts w:ascii="Times New Roman" w:hAnsi="Times New Roman" w:cs="Times New Roman"/>
          <w:color w:val="FF0000"/>
          <w:sz w:val="28"/>
          <w:szCs w:val="28"/>
        </w:rPr>
        <w:t>12:40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срока отбытия наказания. 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3FF" w:rsidRPr="009E03FF" w:rsidP="009E03F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E0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9E03FF" w:rsidRPr="009E03FF" w:rsidP="009E0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3FF" w:rsidRPr="009E03FF" w:rsidP="009E0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3FF" w:rsidRPr="009E03FF" w:rsidP="009E03FF"/>
    <w:p w:rsidR="00F16181"/>
    <w:sectPr w:rsidSect="00ED6E2F">
      <w:headerReference w:type="default" r:id="rId4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659" w:rsidP="00B6646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5185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F"/>
    <w:rsid w:val="005A5F39"/>
    <w:rsid w:val="009135EA"/>
    <w:rsid w:val="009E03FF"/>
    <w:rsid w:val="00A51852"/>
    <w:rsid w:val="00A66659"/>
    <w:rsid w:val="00B6646D"/>
    <w:rsid w:val="00E5442F"/>
    <w:rsid w:val="00F16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8BA5CE-27CF-4EE2-9EED-08AAA134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E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E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